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48" w:rsidRDefault="00BC4F48" w:rsidP="00F1031E">
      <w:pPr>
        <w:pBdr>
          <w:bottom w:val="single" w:sz="4" w:space="1" w:color="D25010"/>
        </w:pBdr>
        <w:shd w:val="clear" w:color="auto" w:fill="FFFFFF"/>
        <w:spacing w:after="250" w:line="240" w:lineRule="auto"/>
        <w:jc w:val="center"/>
        <w:outlineLvl w:val="0"/>
        <w:rPr>
          <w:rFonts w:ascii="Arial" w:eastAsia="Times New Roman" w:hAnsi="Arial" w:cs="Arial"/>
          <w:caps/>
          <w:color w:val="D25010"/>
          <w:kern w:val="36"/>
          <w:sz w:val="18"/>
          <w:szCs w:val="18"/>
        </w:rPr>
      </w:pPr>
      <w:r w:rsidRPr="00BC4F48">
        <w:rPr>
          <w:rFonts w:ascii="Arial" w:eastAsia="Times New Roman" w:hAnsi="Arial" w:cs="Arial"/>
          <w:caps/>
          <w:color w:val="D25010"/>
          <w:kern w:val="36"/>
          <w:sz w:val="18"/>
          <w:szCs w:val="18"/>
        </w:rPr>
        <w:t>СИСТЕМ</w:t>
      </w:r>
      <w:r w:rsidR="00F1031E">
        <w:rPr>
          <w:rFonts w:ascii="Arial" w:eastAsia="Times New Roman" w:hAnsi="Arial" w:cs="Arial"/>
          <w:caps/>
          <w:color w:val="D25010"/>
          <w:kern w:val="36"/>
          <w:sz w:val="18"/>
          <w:szCs w:val="18"/>
        </w:rPr>
        <w:t>А ХРОНОМЕТРАЖА ДЛЯ ЛЫЖНЫХ ГОНОк</w:t>
      </w:r>
      <w:r w:rsidRPr="00BC4F48">
        <w:rPr>
          <w:rFonts w:ascii="Arial" w:eastAsia="Times New Roman" w:hAnsi="Arial" w:cs="Arial"/>
          <w:caps/>
          <w:color w:val="D25010"/>
          <w:kern w:val="36"/>
          <w:sz w:val="18"/>
          <w:szCs w:val="18"/>
        </w:rPr>
        <w:t xml:space="preserve"> ЛЫЖНЫЙ СТАДИОН</w:t>
      </w:r>
    </w:p>
    <w:p w:rsidR="00BC4F48" w:rsidRDefault="00BC4F48" w:rsidP="00FB14C7">
      <w:pPr>
        <w:jc w:val="center"/>
      </w:pPr>
      <w:r>
        <w:rPr>
          <w:noProof/>
        </w:rPr>
        <w:drawing>
          <wp:inline distT="0" distB="0" distL="0" distR="0">
            <wp:extent cx="3582891" cy="3069203"/>
            <wp:effectExtent l="19050" t="0" r="0" b="0"/>
            <wp:docPr id="1" name="Рисунок 1" descr="http://www.marathon-e.ru/userFiles/stadion_21/stadion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athon-e.ru/userFiles/stadion_21/stadion2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489" cy="30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F48" w:rsidRPr="00BC4F48" w:rsidRDefault="00BC4F48" w:rsidP="00BC4F48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sz w:val="15"/>
          <w:szCs w:val="15"/>
        </w:rPr>
      </w:pPr>
      <w:r w:rsidRPr="00BC4F48">
        <w:rPr>
          <w:rFonts w:ascii="Tahoma" w:hAnsi="Tahoma" w:cs="Tahoma"/>
          <w:sz w:val="15"/>
          <w:szCs w:val="15"/>
        </w:rPr>
        <w:t>Лыжный Стадион XXI - это интегрированная система, связывающая воедино стартовые турникеты, фотофиниши промежуточной отсечки и окончательного финиша, табло результатов, часы. Кроме того система может быть дополнена автоматической Системой "Спорт-Скан". Все оборудование управляется с головного компьютера. Текущее состояние оборудования, т.е. заряд аккумуляторов, настройка устройств, также фиксируется в компьютере.</w:t>
      </w:r>
    </w:p>
    <w:p w:rsidR="00BC4F48" w:rsidRPr="00BC4F48" w:rsidRDefault="00BC4F48" w:rsidP="00BC4F48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sz w:val="15"/>
          <w:szCs w:val="15"/>
        </w:rPr>
      </w:pPr>
      <w:r w:rsidRPr="00BC4F48">
        <w:rPr>
          <w:rFonts w:ascii="Tahoma" w:hAnsi="Tahoma" w:cs="Tahoma"/>
          <w:sz w:val="15"/>
          <w:szCs w:val="15"/>
        </w:rPr>
        <w:t>Состав оборудования может изменяться по желанию заказчика. В системе используются программы START2, SPRINT2, BIATHLON2, а также программы управления различными табло.</w:t>
      </w:r>
    </w:p>
    <w:p w:rsidR="00483C94" w:rsidRDefault="00BC4F48" w:rsidP="00483C94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sz w:val="15"/>
          <w:szCs w:val="15"/>
        </w:rPr>
      </w:pPr>
      <w:r w:rsidRPr="00BC4F48">
        <w:rPr>
          <w:rFonts w:ascii="Tahoma" w:hAnsi="Tahoma" w:cs="Tahoma"/>
          <w:sz w:val="15"/>
          <w:szCs w:val="15"/>
        </w:rPr>
        <w:t>Система может работать с «большим» табло, например, компактным  5-строчным табло Т0529-60. Лыжный Стадион XXI - наиболее полная система для обслуживания соревнований.</w:t>
      </w:r>
    </w:p>
    <w:p w:rsidR="00FB14C7" w:rsidRDefault="00FB14C7" w:rsidP="00483C94">
      <w:pPr>
        <w:pStyle w:val="a5"/>
        <w:shd w:val="clear" w:color="auto" w:fill="FFFFFF"/>
        <w:spacing w:before="0" w:beforeAutospacing="0" w:after="0" w:afterAutospacing="0"/>
      </w:pPr>
    </w:p>
    <w:p w:rsidR="00BC4F48" w:rsidRDefault="00BC4F48" w:rsidP="00FB14C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D25010"/>
          <w:sz w:val="18"/>
          <w:szCs w:val="18"/>
        </w:rPr>
      </w:pPr>
      <w:r>
        <w:rPr>
          <w:rFonts w:ascii="Arial" w:hAnsi="Arial" w:cs="Arial"/>
          <w:b/>
          <w:bCs/>
          <w:caps/>
          <w:color w:val="D25010"/>
          <w:sz w:val="18"/>
          <w:szCs w:val="18"/>
        </w:rPr>
        <w:t>ФОТОФИНИШ-СКОРОСТНАЯ КАМЕРА</w:t>
      </w:r>
    </w:p>
    <w:p w:rsidR="00FB14C7" w:rsidRDefault="00FB14C7" w:rsidP="00FB14C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D25010"/>
          <w:sz w:val="18"/>
          <w:szCs w:val="18"/>
        </w:rPr>
      </w:pPr>
    </w:p>
    <w:p w:rsidR="00F318F6" w:rsidRDefault="00BC4F48" w:rsidP="00FB14C7">
      <w:pPr>
        <w:jc w:val="center"/>
      </w:pPr>
      <w:r>
        <w:rPr>
          <w:noProof/>
        </w:rPr>
        <w:drawing>
          <wp:inline distT="0" distB="0" distL="0" distR="0">
            <wp:extent cx="3908895" cy="2305878"/>
            <wp:effectExtent l="19050" t="0" r="0" b="0"/>
            <wp:docPr id="4" name="Рисунок 4" descr="Фотофиниш Марафон-Электро- СпортСкан-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финиш Марафон-Электро- СпортСкан-Кам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50" cy="230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94" w:rsidRDefault="00483C94" w:rsidP="00483C94">
      <w:pPr>
        <w:jc w:val="both"/>
        <w:rPr>
          <w:rFonts w:ascii="Tahoma" w:hAnsi="Tahoma" w:cs="Tahoma"/>
          <w:sz w:val="15"/>
          <w:szCs w:val="15"/>
          <w:shd w:val="clear" w:color="auto" w:fill="FFFFFF"/>
        </w:rPr>
      </w:pPr>
      <w:r w:rsidRPr="00483C94">
        <w:rPr>
          <w:rFonts w:ascii="Tahoma" w:hAnsi="Tahoma" w:cs="Tahoma"/>
          <w:sz w:val="15"/>
          <w:szCs w:val="15"/>
          <w:shd w:val="clear" w:color="auto" w:fill="FFFFFF"/>
        </w:rPr>
        <w:t xml:space="preserve">МАРАФОН-ЭЛЕКТРО предлагает устройство Фотофиниш- скоростную линейную камеру </w:t>
      </w:r>
      <w:proofErr w:type="spellStart"/>
      <w:r w:rsidRPr="00483C94">
        <w:rPr>
          <w:rFonts w:ascii="Tahoma" w:hAnsi="Tahoma" w:cs="Tahoma"/>
          <w:sz w:val="15"/>
          <w:szCs w:val="15"/>
          <w:shd w:val="clear" w:color="auto" w:fill="FFFFFF"/>
        </w:rPr>
        <w:t>SportScan-Cam</w:t>
      </w:r>
      <w:proofErr w:type="spellEnd"/>
      <w:r w:rsidRPr="00483C94">
        <w:rPr>
          <w:rFonts w:ascii="Tahoma" w:hAnsi="Tahoma" w:cs="Tahoma"/>
          <w:sz w:val="15"/>
          <w:szCs w:val="15"/>
          <w:shd w:val="clear" w:color="auto" w:fill="FFFFFF"/>
        </w:rPr>
        <w:t>, решающую задачу точного (до 0,0005 сек) определения результата в различных видах спорта. Камера также помогает определить лучшего спортсмена при плотном финише. В комплект входят собственно камера, объектив, стойка, программное обеспечение. Виды спорта: все циклические виды</w:t>
      </w:r>
      <w:r>
        <w:rPr>
          <w:rFonts w:ascii="Tahoma" w:hAnsi="Tahoma" w:cs="Tahoma"/>
          <w:sz w:val="15"/>
          <w:szCs w:val="15"/>
          <w:shd w:val="clear" w:color="auto" w:fill="FFFFFF"/>
        </w:rPr>
        <w:t xml:space="preserve"> </w:t>
      </w:r>
    </w:p>
    <w:p w:rsidR="00483C94" w:rsidRDefault="00483C94" w:rsidP="00FB14C7">
      <w:pPr>
        <w:jc w:val="center"/>
        <w:rPr>
          <w:rFonts w:ascii="Arial" w:hAnsi="Arial" w:cs="Arial"/>
          <w:b/>
          <w:bCs/>
          <w:caps/>
          <w:color w:val="D25010"/>
          <w:sz w:val="18"/>
          <w:szCs w:val="18"/>
        </w:rPr>
      </w:pPr>
      <w:r>
        <w:rPr>
          <w:rFonts w:ascii="Arial" w:hAnsi="Arial" w:cs="Arial"/>
          <w:b/>
          <w:bCs/>
          <w:caps/>
          <w:color w:val="D25010"/>
          <w:sz w:val="18"/>
          <w:szCs w:val="18"/>
        </w:rPr>
        <w:t>СИСТЕМНЫЙ ТАЙМЕР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483C94" w:rsidTr="00483C94">
        <w:tc>
          <w:tcPr>
            <w:tcW w:w="2518" w:type="dxa"/>
          </w:tcPr>
          <w:p w:rsidR="00483C94" w:rsidRDefault="00483C94" w:rsidP="00FB14C7">
            <w:pPr>
              <w:jc w:val="center"/>
              <w:rPr>
                <w:rFonts w:ascii="Arial" w:hAnsi="Arial" w:cs="Arial"/>
                <w:b/>
                <w:bCs/>
                <w:caps/>
                <w:color w:val="D25010"/>
                <w:sz w:val="18"/>
                <w:szCs w:val="18"/>
              </w:rPr>
            </w:pPr>
            <w:r w:rsidRPr="00483C94">
              <w:rPr>
                <w:rFonts w:ascii="Arial" w:hAnsi="Arial" w:cs="Arial"/>
                <w:b/>
                <w:bCs/>
                <w:caps/>
                <w:noProof/>
                <w:color w:val="D25010"/>
                <w:sz w:val="18"/>
                <w:szCs w:val="18"/>
              </w:rPr>
              <w:drawing>
                <wp:inline distT="0" distB="0" distL="0" distR="0">
                  <wp:extent cx="1333030" cy="1628775"/>
                  <wp:effectExtent l="0" t="0" r="0" b="0"/>
                  <wp:docPr id="2" name="Рисунок 7" descr="http://www.marathon-e.ru/userFiles/stadion_21/systimer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rathon-e.ru/userFiles/stadion_21/systimer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82" cy="1646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483C94" w:rsidRDefault="00483C94" w:rsidP="00483C94">
            <w:pPr>
              <w:pStyle w:val="4"/>
              <w:shd w:val="clear" w:color="auto" w:fill="FFFFFF"/>
              <w:spacing w:before="0"/>
              <w:outlineLvl w:val="3"/>
              <w:rPr>
                <w:rFonts w:ascii="Arial" w:hAnsi="Arial" w:cs="Arial"/>
                <w:b w:val="0"/>
                <w:bCs w:val="0"/>
                <w:caps/>
                <w:color w:val="D25010"/>
                <w:sz w:val="18"/>
                <w:szCs w:val="18"/>
              </w:rPr>
            </w:pPr>
          </w:p>
          <w:p w:rsidR="00483C94" w:rsidRDefault="00483C94" w:rsidP="00483C94">
            <w:pPr>
              <w:pStyle w:val="4"/>
              <w:shd w:val="clear" w:color="auto" w:fill="FFFFFF"/>
              <w:spacing w:before="0"/>
              <w:outlineLvl w:val="3"/>
              <w:rPr>
                <w:rFonts w:ascii="Tahoma" w:hAnsi="Tahoma" w:cs="Tahoma"/>
                <w:color w:val="807D7D"/>
                <w:sz w:val="15"/>
                <w:szCs w:val="15"/>
              </w:rPr>
            </w:pPr>
            <w:r>
              <w:rPr>
                <w:rFonts w:ascii="Arial" w:hAnsi="Arial" w:cs="Arial"/>
                <w:b w:val="0"/>
                <w:bCs w:val="0"/>
                <w:caps/>
                <w:color w:val="D25010"/>
                <w:sz w:val="18"/>
                <w:szCs w:val="18"/>
              </w:rPr>
              <w:t xml:space="preserve">    </w:t>
            </w:r>
          </w:p>
          <w:p w:rsidR="00483C94" w:rsidRDefault="00483C94" w:rsidP="00483C94">
            <w:pPr>
              <w:pStyle w:val="4"/>
              <w:shd w:val="clear" w:color="auto" w:fill="FFFFFF"/>
              <w:spacing w:before="0"/>
              <w:outlineLvl w:val="3"/>
              <w:rPr>
                <w:rFonts w:ascii="Tahoma" w:hAnsi="Tahoma" w:cs="Tahoma"/>
                <w:color w:val="D25010"/>
                <w:sz w:val="15"/>
                <w:szCs w:val="15"/>
              </w:rPr>
            </w:pPr>
            <w:r>
              <w:rPr>
                <w:rStyle w:val="a6"/>
                <w:b/>
                <w:bCs/>
                <w:color w:val="D25010"/>
                <w:sz w:val="15"/>
                <w:szCs w:val="15"/>
              </w:rPr>
              <w:t>1. РАБОТА</w:t>
            </w:r>
          </w:p>
          <w:p w:rsidR="00483C94" w:rsidRPr="00483C94" w:rsidRDefault="00483C94" w:rsidP="00F825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483C94">
              <w:rPr>
                <w:rFonts w:ascii="Tahoma" w:hAnsi="Tahoma" w:cs="Tahoma"/>
                <w:sz w:val="15"/>
                <w:szCs w:val="15"/>
              </w:rPr>
              <w:t>Подключите таймер к блоку питания, блок питания включите в сеть 220В /50Гц. Подключите таймер с помощью шлейфа к разъему СОМ-порта компьютера. В случае 25-контактного разъема используйте переходник. Присоедините к выходным разъемам таймера внешние устройства с помощью удлинителей, входящих в комплект системы. Последовательно включите питание компьютера, таймера и внешних устройств. Таймер при включении выдает звуковой сигнал. При запуске программы START происходит установка связи программы с таймером и дальнейшая работа со всеми устройствами, входящими в комплект ЛЫЖНЫЙ СТАДИОН XXI.</w:t>
            </w:r>
          </w:p>
          <w:p w:rsidR="00483C94" w:rsidRDefault="00483C94" w:rsidP="00483C9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color w:val="D25010"/>
                <w:sz w:val="18"/>
                <w:szCs w:val="18"/>
              </w:rPr>
            </w:pPr>
          </w:p>
        </w:tc>
      </w:tr>
    </w:tbl>
    <w:p w:rsidR="00483C94" w:rsidRDefault="00483C94" w:rsidP="00483C94">
      <w:pPr>
        <w:jc w:val="both"/>
        <w:rPr>
          <w:rFonts w:ascii="Arial" w:hAnsi="Arial" w:cs="Arial"/>
          <w:b/>
          <w:bCs/>
          <w:caps/>
          <w:sz w:val="18"/>
          <w:szCs w:val="18"/>
        </w:rPr>
      </w:pPr>
    </w:p>
    <w:p w:rsidR="00F82504" w:rsidRDefault="00F82504" w:rsidP="00FB14C7">
      <w:pPr>
        <w:jc w:val="center"/>
        <w:rPr>
          <w:rFonts w:ascii="Arial" w:hAnsi="Arial" w:cs="Arial"/>
          <w:b/>
          <w:bCs/>
          <w:caps/>
          <w:color w:val="D25010"/>
          <w:sz w:val="18"/>
          <w:szCs w:val="18"/>
        </w:rPr>
      </w:pPr>
      <w:r>
        <w:rPr>
          <w:rFonts w:ascii="Arial" w:hAnsi="Arial" w:cs="Arial"/>
          <w:b/>
          <w:bCs/>
          <w:caps/>
          <w:color w:val="D25010"/>
          <w:sz w:val="18"/>
          <w:szCs w:val="18"/>
        </w:rPr>
        <w:lastRenderedPageBreak/>
        <w:t>СТАРТОВЫЕ ТАБЛО И ТУРНИКЕТЫ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086"/>
        <w:gridCol w:w="5520"/>
      </w:tblGrid>
      <w:tr w:rsidR="00F82504" w:rsidTr="00F82504">
        <w:tc>
          <w:tcPr>
            <w:tcW w:w="4086" w:type="dxa"/>
          </w:tcPr>
          <w:p w:rsidR="00F82504" w:rsidRDefault="00F82504" w:rsidP="00FB14C7">
            <w:pPr>
              <w:jc w:val="center"/>
              <w:rPr>
                <w:rFonts w:ascii="Arial" w:hAnsi="Arial" w:cs="Arial"/>
                <w:caps/>
                <w:color w:val="D2501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437903" cy="1987826"/>
                  <wp:effectExtent l="19050" t="0" r="497" b="0"/>
                  <wp:docPr id="10" name="Рисунок 10" descr="стартовое табло С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тартовое табло С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565" cy="198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F82504" w:rsidRPr="00F82504" w:rsidRDefault="00F82504" w:rsidP="00F825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F82504">
              <w:rPr>
                <w:rFonts w:ascii="Tahoma" w:hAnsi="Tahoma" w:cs="Tahoma"/>
                <w:sz w:val="15"/>
                <w:szCs w:val="15"/>
              </w:rPr>
              <w:t>Комплект из стартового табло и стартового турникета (калитки) позволяет</w:t>
            </w:r>
          </w:p>
          <w:p w:rsidR="00F82504" w:rsidRPr="00F82504" w:rsidRDefault="00F82504" w:rsidP="00F825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F82504">
              <w:rPr>
                <w:rFonts w:ascii="Tahoma" w:hAnsi="Tahoma" w:cs="Tahoma"/>
                <w:sz w:val="15"/>
                <w:szCs w:val="15"/>
              </w:rPr>
              <w:t xml:space="preserve">организовать старт в циклических видах в соответствии с Правилами. Он включает в себя табло для показа времени и номера участника и турникет- для фиксации фальстарта </w:t>
            </w:r>
            <w:proofErr w:type="gramStart"/>
            <w:r w:rsidRPr="00F82504">
              <w:rPr>
                <w:rFonts w:ascii="Tahoma" w:hAnsi="Tahoma" w:cs="Tahoma"/>
                <w:sz w:val="15"/>
                <w:szCs w:val="15"/>
              </w:rPr>
              <w:t>или  точного</w:t>
            </w:r>
            <w:proofErr w:type="gramEnd"/>
            <w:r w:rsidRPr="00F82504">
              <w:rPr>
                <w:rFonts w:ascii="Tahoma" w:hAnsi="Tahoma" w:cs="Tahoma"/>
                <w:sz w:val="15"/>
                <w:szCs w:val="15"/>
              </w:rPr>
              <w:t xml:space="preserve"> времени старта.</w:t>
            </w:r>
          </w:p>
          <w:p w:rsidR="00F82504" w:rsidRPr="00F82504" w:rsidRDefault="00F82504" w:rsidP="00F825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F82504">
              <w:rPr>
                <w:rFonts w:ascii="Tahoma" w:hAnsi="Tahoma" w:cs="Tahoma"/>
                <w:sz w:val="15"/>
                <w:szCs w:val="15"/>
              </w:rPr>
              <w:t> Комплект С1008, ставший стандартом в лыжных гонках, имеет автономное питание и может работать как в составе системы ЛЫЖНЫЙ СТАДИОН 21, так и автономно. При работе с системой ЛЫЖНЫЙ СТАДИОН-21 стартовое табло управляется из программы START, в автономном режиме - с собственной клавиатуры и которое отличает высочайшая </w:t>
            </w:r>
            <w:r w:rsidRPr="00F82504">
              <w:rPr>
                <w:rStyle w:val="a6"/>
                <w:rFonts w:ascii="Tahoma" w:hAnsi="Tahoma" w:cs="Tahoma"/>
                <w:sz w:val="15"/>
                <w:szCs w:val="15"/>
              </w:rPr>
              <w:t xml:space="preserve">точность </w:t>
            </w:r>
            <w:r w:rsidRPr="00F82504">
              <w:rPr>
                <w:rFonts w:ascii="Tahoma" w:hAnsi="Tahoma" w:cs="Tahoma"/>
                <w:sz w:val="15"/>
                <w:szCs w:val="15"/>
              </w:rPr>
              <w:t>показаний времени, за счет использования спутниковой синхронизации времени от GLONASS/GPS. С1011 получает питание от</w:t>
            </w:r>
            <w:r w:rsidRPr="00F82504">
              <w:rPr>
                <w:rStyle w:val="apple-converted-space"/>
                <w:sz w:val="15"/>
                <w:szCs w:val="15"/>
              </w:rPr>
              <w:t> </w:t>
            </w:r>
            <w:r w:rsidRPr="00F82504">
              <w:rPr>
                <w:rStyle w:val="a6"/>
                <w:rFonts w:ascii="Tahoma" w:hAnsi="Tahoma" w:cs="Tahoma"/>
                <w:sz w:val="15"/>
                <w:szCs w:val="15"/>
              </w:rPr>
              <w:t>легкой литиевой</w:t>
            </w:r>
            <w:r w:rsidRPr="00F82504">
              <w:rPr>
                <w:rStyle w:val="apple-converted-space"/>
                <w:sz w:val="15"/>
                <w:szCs w:val="15"/>
              </w:rPr>
              <w:t> </w:t>
            </w:r>
            <w:r w:rsidRPr="00F82504">
              <w:rPr>
                <w:rFonts w:ascii="Tahoma" w:hAnsi="Tahoma" w:cs="Tahoma"/>
                <w:sz w:val="15"/>
                <w:szCs w:val="15"/>
              </w:rPr>
              <w:t>батареи, емкостью 26а-ч. Также имеется возможность вывода на экран сервисных сообщении и подсказок, имеется световой сигнал</w:t>
            </w:r>
            <w:r w:rsidRPr="00F82504">
              <w:rPr>
                <w:rStyle w:val="apple-converted-space"/>
                <w:sz w:val="15"/>
                <w:szCs w:val="15"/>
              </w:rPr>
              <w:t> </w:t>
            </w:r>
            <w:r w:rsidRPr="00F82504">
              <w:rPr>
                <w:rStyle w:val="a6"/>
                <w:rFonts w:ascii="Tahoma" w:hAnsi="Tahoma" w:cs="Tahoma"/>
                <w:sz w:val="15"/>
                <w:szCs w:val="15"/>
              </w:rPr>
              <w:t>запрета/разрешения старта</w:t>
            </w:r>
            <w:r w:rsidRPr="00F82504">
              <w:rPr>
                <w:rFonts w:ascii="Tahoma" w:hAnsi="Tahoma" w:cs="Tahoma"/>
                <w:sz w:val="15"/>
                <w:szCs w:val="15"/>
              </w:rPr>
              <w:t>, отсчет времени до старта.</w:t>
            </w:r>
          </w:p>
          <w:p w:rsidR="00F82504" w:rsidRPr="00F82504" w:rsidRDefault="00F82504" w:rsidP="00F825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F82504">
              <w:rPr>
                <w:rFonts w:ascii="Tahoma" w:hAnsi="Tahoma" w:cs="Tahoma"/>
                <w:sz w:val="15"/>
                <w:szCs w:val="15"/>
              </w:rPr>
              <w:t>Стартовые турникеты  выпускаются как с автоматическим закрытием (расположение</w:t>
            </w:r>
            <w:r w:rsidRPr="00F82504">
              <w:rPr>
                <w:rStyle w:val="apple-converted-space"/>
                <w:sz w:val="15"/>
                <w:szCs w:val="15"/>
              </w:rPr>
              <w:t> </w:t>
            </w:r>
            <w:r w:rsidRPr="00F82504">
              <w:rPr>
                <w:rStyle w:val="a6"/>
                <w:rFonts w:ascii="Tahoma" w:hAnsi="Tahoma" w:cs="Tahoma"/>
                <w:sz w:val="15"/>
                <w:szCs w:val="15"/>
              </w:rPr>
              <w:t>с любой стороны</w:t>
            </w:r>
            <w:r w:rsidRPr="00F82504">
              <w:rPr>
                <w:rStyle w:val="apple-converted-space"/>
                <w:sz w:val="15"/>
                <w:szCs w:val="15"/>
              </w:rPr>
              <w:t> </w:t>
            </w:r>
            <w:r w:rsidRPr="00F82504">
              <w:rPr>
                <w:rFonts w:ascii="Tahoma" w:hAnsi="Tahoma" w:cs="Tahoma"/>
                <w:sz w:val="15"/>
                <w:szCs w:val="15"/>
              </w:rPr>
              <w:t>от старта), так и с  ручным закрыванием. </w:t>
            </w:r>
          </w:p>
          <w:p w:rsidR="00F82504" w:rsidRDefault="00F82504" w:rsidP="00F82504">
            <w:pPr>
              <w:jc w:val="both"/>
              <w:rPr>
                <w:rFonts w:ascii="Arial" w:hAnsi="Arial" w:cs="Arial"/>
                <w:caps/>
                <w:color w:val="D25010"/>
                <w:sz w:val="18"/>
                <w:szCs w:val="18"/>
              </w:rPr>
            </w:pPr>
          </w:p>
        </w:tc>
      </w:tr>
    </w:tbl>
    <w:p w:rsidR="00CB6C34" w:rsidRDefault="00CB6C34" w:rsidP="00CB6C34">
      <w:pPr>
        <w:jc w:val="both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caps/>
          <w:color w:val="D25010"/>
          <w:sz w:val="18"/>
          <w:szCs w:val="18"/>
        </w:rPr>
        <w:t xml:space="preserve"> </w:t>
      </w:r>
    </w:p>
    <w:p w:rsidR="00CB6C34" w:rsidRDefault="00CB6C34" w:rsidP="00FB14C7">
      <w:pPr>
        <w:jc w:val="center"/>
        <w:rPr>
          <w:rFonts w:ascii="Arial" w:hAnsi="Arial" w:cs="Arial"/>
          <w:caps/>
          <w:color w:val="D25010"/>
          <w:sz w:val="21"/>
          <w:szCs w:val="21"/>
        </w:rPr>
      </w:pPr>
      <w:r>
        <w:rPr>
          <w:rFonts w:ascii="Arial" w:hAnsi="Arial" w:cs="Arial"/>
          <w:b/>
          <w:bCs/>
          <w:caps/>
          <w:color w:val="D25010"/>
          <w:sz w:val="21"/>
          <w:szCs w:val="21"/>
        </w:rPr>
        <w:t>СТАРТОВАЯ МАШИНА ДЛЯ ЛЫЖНОГО СПРИНТА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CB6C34" w:rsidTr="00CB6C34">
        <w:trPr>
          <w:trHeight w:val="3122"/>
        </w:trPr>
        <w:tc>
          <w:tcPr>
            <w:tcW w:w="3085" w:type="dxa"/>
          </w:tcPr>
          <w:p w:rsidR="00CB6C34" w:rsidRDefault="00CB6C34" w:rsidP="00FB14C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64285" cy="954405"/>
                  <wp:effectExtent l="19050" t="0" r="0" b="0"/>
                  <wp:docPr id="15" name="Рисунок 15" descr="http://www.marathon-e.ru/userFiles/Equipment/SM1032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rathon-e.ru/userFiles/Equipment/SM1032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725295" cy="954405"/>
                  <wp:effectExtent l="19050" t="0" r="8255" b="0"/>
                  <wp:docPr id="18" name="Рисунок 18" descr="http://www.marathon-e.ru/userFiles/Equipment/%D1%81%D0%BC1033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rathon-e.ru/userFiles/Equipment/%D1%81%D0%BC1033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CB6C34" w:rsidRPr="00CB6C34" w:rsidRDefault="00CB6C34" w:rsidP="00CB6C34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CB6C34">
              <w:rPr>
                <w:rFonts w:ascii="Tahoma" w:eastAsia="Times New Roman" w:hAnsi="Tahoma" w:cs="Tahoma"/>
                <w:color w:val="807D7D"/>
                <w:sz w:val="15"/>
                <w:szCs w:val="15"/>
              </w:rPr>
              <w:t xml:space="preserve">Стартовая машина (СМ), в состав которой входит стартовый бокс с звуковым сигналом и </w:t>
            </w:r>
            <w:r w:rsidRPr="00CB6C34">
              <w:rPr>
                <w:rFonts w:ascii="Tahoma" w:eastAsia="Times New Roman" w:hAnsi="Tahoma" w:cs="Tahoma"/>
                <w:sz w:val="15"/>
                <w:szCs w:val="15"/>
              </w:rPr>
              <w:t>пультом стартера, а также шесть стартовых калиток с автоматическим открытием по сигналу старта, либо по касанию калитки спортсменом, позволяет полностью упорядочить старт забегов лыжного спринта.</w:t>
            </w:r>
          </w:p>
          <w:p w:rsidR="00CB6C34" w:rsidRPr="00CB6C34" w:rsidRDefault="00CB6C34" w:rsidP="00CB6C34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CB6C34">
              <w:rPr>
                <w:rFonts w:ascii="Tahoma" w:eastAsia="Times New Roman" w:hAnsi="Tahoma" w:cs="Tahoma"/>
                <w:sz w:val="15"/>
                <w:szCs w:val="15"/>
              </w:rPr>
              <w:t>СМ контролирует фальстарт, запускает время старта забега, имитирует выстрел стартового пистолета, а также формирует предупредительные цветовые сигналы в соответствии с Правилами соревнований по лыжным гонкам.  </w:t>
            </w:r>
          </w:p>
          <w:p w:rsidR="00CB6C34" w:rsidRPr="00CB6C34" w:rsidRDefault="00CB6C34" w:rsidP="00CB6C34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CB6C34">
              <w:rPr>
                <w:rFonts w:ascii="Tahoma" w:eastAsia="Times New Roman" w:hAnsi="Tahoma" w:cs="Tahoma"/>
                <w:sz w:val="15"/>
                <w:szCs w:val="15"/>
              </w:rPr>
              <w:t xml:space="preserve">Существует  2 типа стартовых машин: первый тип с автоматическим управлением калитками, второй с ручным закрытием. СМ первого типа (СМ1032) очень удобна в эксплуатации и полностью освобождает судью старта от закрытия калиток. СМ этого типа значительно сложнее в производстве и, соответственно, имеет более высокую </w:t>
            </w:r>
            <w:proofErr w:type="gramStart"/>
            <w:r w:rsidRPr="00CB6C34">
              <w:rPr>
                <w:rFonts w:ascii="Tahoma" w:eastAsia="Times New Roman" w:hAnsi="Tahoma" w:cs="Tahoma"/>
                <w:sz w:val="15"/>
                <w:szCs w:val="15"/>
              </w:rPr>
              <w:t>стоимость  Второй</w:t>
            </w:r>
            <w:proofErr w:type="gramEnd"/>
            <w:r w:rsidRPr="00CB6C34">
              <w:rPr>
                <w:rFonts w:ascii="Tahoma" w:eastAsia="Times New Roman" w:hAnsi="Tahoma" w:cs="Tahoma"/>
                <w:sz w:val="15"/>
                <w:szCs w:val="15"/>
              </w:rPr>
              <w:t xml:space="preserve"> тип (СМ1033) соответствует методу, применяемому на международных соревнованиях, где судья-стартер самостоятельно закрывает калитки после старта забега или после фальстарта.  Стартовая машина СМ1033 имеет повышенную надежность, связанную с конструктивными особенностями.</w:t>
            </w:r>
          </w:p>
          <w:p w:rsidR="00CB6C34" w:rsidRPr="00CB6C34" w:rsidRDefault="00CB6C34" w:rsidP="00CB6C34">
            <w:pPr>
              <w:shd w:val="clear" w:color="auto" w:fill="FFFFFF"/>
              <w:rPr>
                <w:rFonts w:ascii="Tahoma" w:eastAsia="Times New Roman" w:hAnsi="Tahoma" w:cs="Tahoma"/>
                <w:color w:val="807D7D"/>
                <w:sz w:val="15"/>
                <w:szCs w:val="15"/>
              </w:rPr>
            </w:pPr>
          </w:p>
          <w:p w:rsidR="00CB6C34" w:rsidRDefault="00CB6C34" w:rsidP="00F82504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14C7" w:rsidRDefault="00FB14C7" w:rsidP="00A60D68">
      <w:pPr>
        <w:jc w:val="both"/>
        <w:rPr>
          <w:rFonts w:ascii="Arial" w:hAnsi="Arial" w:cs="Arial"/>
          <w:caps/>
          <w:sz w:val="18"/>
          <w:szCs w:val="18"/>
        </w:rPr>
      </w:pPr>
    </w:p>
    <w:p w:rsidR="00A60D68" w:rsidRDefault="00A60D68" w:rsidP="00FB14C7">
      <w:pPr>
        <w:jc w:val="center"/>
        <w:rPr>
          <w:rFonts w:ascii="Arial" w:hAnsi="Arial" w:cs="Arial"/>
          <w:b/>
          <w:bCs/>
          <w:caps/>
          <w:color w:val="D25010"/>
          <w:sz w:val="18"/>
          <w:szCs w:val="18"/>
        </w:rPr>
      </w:pPr>
      <w:r>
        <w:rPr>
          <w:rFonts w:ascii="Arial" w:hAnsi="Arial" w:cs="Arial"/>
          <w:b/>
          <w:bCs/>
          <w:caps/>
          <w:color w:val="D25010"/>
          <w:sz w:val="18"/>
          <w:szCs w:val="18"/>
        </w:rPr>
        <w:t>ПУЛЬТ ВВОДА НОМЕРОВ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0D68" w:rsidTr="00A60D68">
        <w:tc>
          <w:tcPr>
            <w:tcW w:w="4785" w:type="dxa"/>
          </w:tcPr>
          <w:p w:rsidR="00A60D68" w:rsidRDefault="00A60D68" w:rsidP="00FB14C7">
            <w:pPr>
              <w:jc w:val="center"/>
              <w:rPr>
                <w:rFonts w:ascii="Arial" w:hAnsi="Arial" w:cs="Arial"/>
                <w:caps/>
                <w:color w:val="D2501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1900555"/>
                  <wp:effectExtent l="19050" t="0" r="9525" b="0"/>
                  <wp:docPr id="6" name="Рисунок 25" descr="Пульт Ввода Таймер СТ4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ульт Ввода Таймер СТ4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60D68" w:rsidRDefault="00A60D68" w:rsidP="00A60D68">
            <w:pPr>
              <w:jc w:val="both"/>
              <w:rPr>
                <w:rFonts w:ascii="Tahoma" w:hAnsi="Tahoma" w:cs="Tahoma"/>
                <w:sz w:val="15"/>
                <w:szCs w:val="15"/>
                <w:shd w:val="clear" w:color="auto" w:fill="FFFFFF"/>
              </w:rPr>
            </w:pPr>
            <w:r w:rsidRPr="00A60D68">
              <w:rPr>
                <w:rFonts w:ascii="Tahoma" w:hAnsi="Tahoma" w:cs="Tahoma"/>
                <w:sz w:val="15"/>
                <w:szCs w:val="15"/>
                <w:shd w:val="clear" w:color="auto" w:fill="FFFFFF"/>
              </w:rPr>
              <w:t>Пульт ввода номеров применяется для передачи номера финишировавшего спортсмена непосредственно в программу</w:t>
            </w:r>
          </w:p>
          <w:p w:rsidR="00A60D68" w:rsidRPr="00A60D68" w:rsidRDefault="00A60D68" w:rsidP="00A60D68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olor w:val="807D7D"/>
                <w:sz w:val="15"/>
                <w:szCs w:val="15"/>
                <w:shd w:val="clear" w:color="auto" w:fill="FFFFFF"/>
              </w:rPr>
              <w:t>Финишная кнопка, в отличие от фотофиниша ФФ054, делает более удобной фиксацию момента финиша вручную. Она может взаимодействовать с системой Лыжный Стадион XXI или напрямую подключаться на COM-порт компьютера в системе Финиш-мини. Используется при плотном финише или на промежуточных отсечках.</w:t>
            </w:r>
          </w:p>
        </w:tc>
      </w:tr>
    </w:tbl>
    <w:p w:rsidR="00FB14C7" w:rsidRDefault="00FB14C7" w:rsidP="004670DD">
      <w:pPr>
        <w:jc w:val="both"/>
        <w:rPr>
          <w:rFonts w:ascii="Arial" w:hAnsi="Arial" w:cs="Arial"/>
          <w:b/>
          <w:bCs/>
          <w:caps/>
          <w:color w:val="D25010"/>
          <w:sz w:val="18"/>
          <w:szCs w:val="18"/>
        </w:rPr>
      </w:pPr>
    </w:p>
    <w:p w:rsidR="004670DD" w:rsidRDefault="004670DD" w:rsidP="00FB14C7">
      <w:pPr>
        <w:jc w:val="center"/>
        <w:rPr>
          <w:rFonts w:ascii="Arial" w:hAnsi="Arial" w:cs="Arial"/>
          <w:b/>
          <w:bCs/>
          <w:caps/>
          <w:color w:val="D25010"/>
          <w:sz w:val="18"/>
          <w:szCs w:val="18"/>
        </w:rPr>
      </w:pPr>
      <w:r>
        <w:rPr>
          <w:rFonts w:ascii="Arial" w:hAnsi="Arial" w:cs="Arial"/>
          <w:b/>
          <w:bCs/>
          <w:caps/>
          <w:color w:val="D25010"/>
          <w:sz w:val="18"/>
          <w:szCs w:val="18"/>
        </w:rPr>
        <w:t xml:space="preserve">ФОТОСТВОР </w:t>
      </w:r>
      <w:bookmarkStart w:id="0" w:name="_GoBack"/>
      <w:bookmarkEnd w:id="0"/>
      <w:r>
        <w:rPr>
          <w:rFonts w:ascii="Arial" w:hAnsi="Arial" w:cs="Arial"/>
          <w:b/>
          <w:bCs/>
          <w:caps/>
          <w:color w:val="D25010"/>
          <w:sz w:val="18"/>
          <w:szCs w:val="18"/>
        </w:rPr>
        <w:t>ФФ054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70DD" w:rsidTr="004670DD">
        <w:tc>
          <w:tcPr>
            <w:tcW w:w="4785" w:type="dxa"/>
          </w:tcPr>
          <w:p w:rsidR="004670DD" w:rsidRDefault="004670DD" w:rsidP="00FB14C7">
            <w:pPr>
              <w:jc w:val="center"/>
              <w:rPr>
                <w:rFonts w:ascii="Arial" w:hAnsi="Arial" w:cs="Arial"/>
                <w:caps/>
                <w:color w:val="D2501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853980" cy="1518699"/>
                  <wp:effectExtent l="19050" t="0" r="3520" b="0"/>
                  <wp:docPr id="28" name="Рисунок 28" descr="http://www.marathon-e.ru/userFiles/finish_mikro/FF054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arathon-e.ru/userFiles/finish_mikro/FF054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51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670DD" w:rsidRPr="004670DD" w:rsidRDefault="004670DD" w:rsidP="004670D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5"/>
                <w:szCs w:val="15"/>
              </w:rPr>
            </w:pPr>
            <w:r w:rsidRPr="004670DD">
              <w:rPr>
                <w:rFonts w:ascii="Tahoma" w:hAnsi="Tahoma" w:cs="Tahoma"/>
                <w:sz w:val="15"/>
                <w:szCs w:val="15"/>
              </w:rPr>
              <w:t>Фотофиниш ФФ054 передает в системный таймер время пересечения финишного створа спортсменом. Фотофиниш сообщает системному таймеру также о состоянии аккумулятора и своей настройке. Он может быть использован для полуавтоматической фиксации времени финиша при плотном финише, например в гонке преследования (рекомендуется). При этом время фиксируется путем нажатия на кнопку, расположенную на устройстве.</w:t>
            </w:r>
          </w:p>
          <w:p w:rsidR="004670DD" w:rsidRPr="004670DD" w:rsidRDefault="004670DD" w:rsidP="004670D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5"/>
                <w:szCs w:val="15"/>
              </w:rPr>
            </w:pPr>
            <w:r w:rsidRPr="004670DD">
              <w:rPr>
                <w:rFonts w:ascii="Tahoma" w:hAnsi="Tahoma" w:cs="Tahoma"/>
                <w:sz w:val="15"/>
                <w:szCs w:val="15"/>
              </w:rPr>
              <w:t>В системе Финиш-Микро и Финиш-Мини фотофиниш ФФ054 подключается непосредственно к компьютеру к COM-разъему или через адаптер COM-USB.</w:t>
            </w:r>
          </w:p>
          <w:p w:rsidR="004670DD" w:rsidRPr="004670DD" w:rsidRDefault="004670DD" w:rsidP="004670DD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483C94" w:rsidRDefault="00483C94" w:rsidP="00483C94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aps/>
          <w:color w:val="D25010"/>
          <w:sz w:val="18"/>
          <w:szCs w:val="18"/>
        </w:rPr>
      </w:pPr>
    </w:p>
    <w:p w:rsidR="00483C94" w:rsidRDefault="00483C94" w:rsidP="00483C94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aps/>
          <w:color w:val="D25010"/>
          <w:sz w:val="18"/>
          <w:szCs w:val="18"/>
        </w:rPr>
      </w:pPr>
    </w:p>
    <w:sectPr w:rsidR="00483C94" w:rsidSect="00483C9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F48"/>
    <w:rsid w:val="003957D0"/>
    <w:rsid w:val="004670DD"/>
    <w:rsid w:val="00483C94"/>
    <w:rsid w:val="004F7631"/>
    <w:rsid w:val="00620B4B"/>
    <w:rsid w:val="00944854"/>
    <w:rsid w:val="00A60D68"/>
    <w:rsid w:val="00BC4F48"/>
    <w:rsid w:val="00CB6C34"/>
    <w:rsid w:val="00F1031E"/>
    <w:rsid w:val="00F318F6"/>
    <w:rsid w:val="00F82504"/>
    <w:rsid w:val="00F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225C"/>
  <w15:docId w15:val="{FC517A20-3E8F-4A18-B984-14C6AC5A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F6"/>
  </w:style>
  <w:style w:type="paragraph" w:styleId="1">
    <w:name w:val="heading 1"/>
    <w:basedOn w:val="a"/>
    <w:link w:val="10"/>
    <w:uiPriority w:val="9"/>
    <w:qFormat/>
    <w:rsid w:val="00BC4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83C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4F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BC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83C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483C94"/>
    <w:rPr>
      <w:b/>
      <w:bCs/>
    </w:rPr>
  </w:style>
  <w:style w:type="character" w:customStyle="1" w:styleId="apple-converted-space">
    <w:name w:val="apple-converted-space"/>
    <w:basedOn w:val="a0"/>
    <w:rsid w:val="00483C94"/>
  </w:style>
  <w:style w:type="table" w:styleId="a7">
    <w:name w:val="Table Grid"/>
    <w:basedOn w:val="a1"/>
    <w:uiPriority w:val="59"/>
    <w:rsid w:val="00483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Илья Доровских</cp:lastModifiedBy>
  <cp:revision>13</cp:revision>
  <dcterms:created xsi:type="dcterms:W3CDTF">2016-05-06T09:22:00Z</dcterms:created>
  <dcterms:modified xsi:type="dcterms:W3CDTF">2016-05-19T08:37:00Z</dcterms:modified>
</cp:coreProperties>
</file>